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Општина Сјеница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ПИБ: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102898304 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Змај од Босне 1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36310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 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Сјеница</w:t>
      </w:r>
    </w:p>
    <w:p>
      <w:pPr>
        <w:spacing w:before="120" w:after="44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Република Србија</w:t>
      </w:r>
    </w:p>
    <w:p>
      <w:pPr>
        <w:tabs>
          <w:tab w:val="left" w:pos="709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Датум: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31.03.2023</w:t>
      </w:r>
    </w:p>
    <w:p>
      <w:pPr>
        <w:tabs>
          <w:tab w:val="left" w:pos="709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Број: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404-5/23-3</w:t>
      </w:r>
    </w:p>
    <w:p>
      <w:pPr>
        <w:spacing w:before="440" w:after="120" w:line="240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На основу члана 146. став 1. Закона о јавним набавкама (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0"/>
          <w:shd w:fill="auto" w:val="clear"/>
        </w:rPr>
        <w:t xml:space="preserve">Службени гласник“, број 91/19), наручилац доноси,</w:t>
      </w:r>
    </w:p>
    <w:p>
      <w:pPr>
        <w:spacing w:before="440" w:after="44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ОДЛУКА О ДОДЕЛИ УГОВОРА</w:t>
      </w:r>
    </w:p>
    <w:p>
      <w:pPr>
        <w:spacing w:before="120" w:after="120" w:line="240"/>
        <w:ind w:right="0" w:left="1418" w:hanging="141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Наручилац: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Општина Сјеница</w:t>
      </w:r>
    </w:p>
    <w:p>
      <w:pPr>
        <w:spacing w:before="120" w:after="120" w:line="240"/>
        <w:ind w:right="0" w:left="1418" w:hanging="141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Референтни број: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404-5</w:t>
      </w:r>
    </w:p>
    <w:p>
      <w:pPr>
        <w:spacing w:before="120" w:after="120" w:line="240"/>
        <w:ind w:right="0" w:left="1418" w:hanging="1418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Назив набавке: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Набавка електричне енергије за јавну расвету</w:t>
      </w:r>
    </w:p>
    <w:p>
      <w:pPr>
        <w:tabs>
          <w:tab w:val="left" w:pos="3119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Број огласа на Порталу јавних набавки: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ab/>
        <w:t xml:space="preserve">2023/С Ф02-0006715</w:t>
      </w:r>
    </w:p>
    <w:p>
      <w:pPr>
        <w:tabs>
          <w:tab w:val="left" w:pos="1418" w:leader="none"/>
          <w:tab w:val="left" w:pos="3119" w:leader="none"/>
          <w:tab w:val="left" w:pos="482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Врста уговора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Радови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Добра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Услуге</w:t>
      </w:r>
    </w:p>
    <w:p>
      <w:pPr>
        <w:spacing w:before="120" w:after="120" w:line="240"/>
        <w:ind w:right="0" w:left="2155" w:hanging="215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Главна CPV ознака: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09310000</w:t>
      </w:r>
    </w:p>
    <w:p>
      <w:pPr>
        <w:spacing w:before="120" w:after="120" w:line="240"/>
        <w:ind w:right="0" w:left="2155" w:hanging="2155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Назив предмета / партије: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Набавка електричне енергије за јавну расвету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Процењена вредност предмета / партије (без ПДВ-а):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25.000.000,00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 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Валута: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РСД</w:t>
      </w:r>
    </w:p>
    <w:p>
      <w:pPr>
        <w:tabs>
          <w:tab w:val="left" w:pos="1701" w:leader="none"/>
        </w:tabs>
        <w:spacing w:before="120" w:after="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Уговор се додељује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привредном субјекту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:</w:t>
      </w:r>
    </w:p>
    <w:tbl>
      <w:tblPr/>
      <w:tblGrid>
        <w:gridCol w:w="10205"/>
      </w:tblGrid>
      <w:tr>
        <w:trPr>
          <w:trHeight w:val="1" w:hRule="atLeast"/>
          <w:jc w:val="left"/>
          <w:cantSplit w:val="1"/>
        </w:trPr>
        <w:tc>
          <w:tcPr>
            <w:tcW w:w="1020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0" w:after="6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ЈП ЕПС Огранак ЕПС Снабдевање, 103920327, Масарикова 1-3, Београд, 11000, Србија</w:t>
            </w:r>
          </w:p>
        </w:tc>
      </w:tr>
    </w:tbl>
    <w:p>
      <w:pPr>
        <w:tabs>
          <w:tab w:val="left" w:pos="2438" w:leader="none"/>
        </w:tabs>
        <w:spacing w:before="6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2438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Вредност уговора (без ПДВ):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23.002.000,00</w:t>
      </w:r>
    </w:p>
    <w:p>
      <w:pPr>
        <w:tabs>
          <w:tab w:val="left" w:pos="2438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Вредност уговора (са ПДВ):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27.602.400,00</w:t>
      </w:r>
    </w:p>
    <w:p>
      <w:pPr>
        <w:tabs>
          <w:tab w:val="left" w:pos="2410" w:leader="none"/>
        </w:tabs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Валута: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РСД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15397"/>
        <w:gridCol w:w="5196"/>
        <w:gridCol w:w="6924"/>
      </w:tblGrid>
      <w:tr>
        <w:trPr>
          <w:trHeight w:val="453" w:hRule="auto"/>
          <w:jc w:val="left"/>
        </w:trPr>
        <w:tc>
          <w:tcPr>
            <w:tcW w:w="27517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550"/>
            </w:tblGrid>
            <w:tr>
              <w:trPr>
                <w:trHeight w:val="375" w:hRule="auto"/>
                <w:jc w:val="left"/>
              </w:trPr>
              <w:tc>
                <w:tcPr>
                  <w:tcW w:w="1555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ОБРАЗЛОЖЕЊЕ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0" w:hRule="auto"/>
          <w:jc w:val="left"/>
        </w:trPr>
        <w:tc>
          <w:tcPr>
            <w:tcW w:w="15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3744"/>
              <w:gridCol w:w="11614"/>
            </w:tblGrid>
            <w:tr>
              <w:trPr>
                <w:trHeight w:val="545" w:hRule="auto"/>
                <w:jc w:val="left"/>
              </w:trPr>
              <w:tc>
                <w:tcPr>
                  <w:tcW w:w="15358" w:type="dxa"/>
                  <w:gridSpan w:val="2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Подаци о поступку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Назив поступка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Набавка електричне енергије за јавну расвету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Реф. број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404-5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Врста поступка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Отворени поступак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Број и датум одлуке о спровођењу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404-5/23, 28.02.2023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Процењена вредност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25.000.000,00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Техника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ЦПВ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09310000-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Електрична енергија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Кратак опис набавке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Набавка електричне енергије за јавну  расвету на територији општине Сјеница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Подељен у партије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НЕ</w:t>
                  </w:r>
                </w:p>
              </w:tc>
            </w:tr>
            <w:tr>
              <w:trPr>
                <w:trHeight w:val="60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Образложење зашто предмет није подељен у партије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Број огласа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2023/</w:t>
                  </w: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С Ф02-0006715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Врста огласа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Јавни позив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Објављено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04.03.2023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374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Рок за подношење</w:t>
                  </w:r>
                </w:p>
              </w:tc>
              <w:tc>
                <w:tcPr>
                  <w:tcW w:w="116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29.03.2023 11:00:00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5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9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371"/>
            </w:tblGrid>
            <w:tr>
              <w:trPr>
                <w:trHeight w:val="432" w:hRule="auto"/>
                <w:jc w:val="left"/>
              </w:trPr>
              <w:tc>
                <w:tcPr>
                  <w:tcW w:w="15371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Чланови комисије за јавну набавку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153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color="auto" w:fill="f5f5f5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Име и презиме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153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Едис Муминовић дипл.инж.електр.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153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Марија Стојанова дипл. правник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15371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Емина Јахић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  <w:tc>
          <w:tcPr>
            <w:tcW w:w="6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358"/>
            </w:tblGrid>
            <w:tr>
              <w:trPr>
                <w:trHeight w:val="432" w:hRule="auto"/>
                <w:jc w:val="left"/>
              </w:trPr>
              <w:tc>
                <w:tcPr>
                  <w:tcW w:w="1535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rFonts w:ascii="Calibri" w:hAnsi="Calibri" w:cs="Calibri" w:eastAsia="Calibri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Подаци о предмету / партијама</w:t>
                  </w:r>
                </w:p>
              </w:tc>
            </w:tr>
            <w:tr>
              <w:trPr>
                <w:trHeight w:val="680" w:hRule="auto"/>
                <w:jc w:val="left"/>
              </w:trPr>
              <w:tc>
                <w:tcPr>
                  <w:tcW w:w="1535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tbl>
                  <w:tblPr/>
                  <w:tblGrid>
                    <w:gridCol w:w="15358"/>
                  </w:tblGrid>
                  <w:tr>
                    <w:trPr>
                      <w:trHeight w:val="680" w:hRule="auto"/>
                      <w:jc w:val="left"/>
                    </w:trPr>
                    <w:tc>
                      <w:tcPr>
                        <w:tcW w:w="1535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3732"/>
                          <w:gridCol w:w="11569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3732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Назив партије</w:t>
                              </w:r>
                            </w:p>
                          </w:tc>
                          <w:tc>
                            <w:tcPr>
                              <w:tcW w:w="1156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Набавка електричне енергије за јавну расвету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3732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56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" w:hRule="auto"/>
          <w:jc w:val="left"/>
        </w:trPr>
        <w:tc>
          <w:tcPr>
            <w:tcW w:w="15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5397"/>
        <w:gridCol w:w="7794"/>
      </w:tblGrid>
      <w:tr>
        <w:trPr>
          <w:trHeight w:val="1" w:hRule="atLeast"/>
          <w:jc w:val="left"/>
        </w:trPr>
        <w:tc>
          <w:tcPr>
            <w:tcW w:w="15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358"/>
            </w:tblGrid>
            <w:tr>
              <w:trPr>
                <w:trHeight w:val="382" w:hRule="auto"/>
                <w:jc w:val="left"/>
              </w:trPr>
              <w:tc>
                <w:tcPr>
                  <w:tcW w:w="1535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Подаци о отварању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1535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Датум и време отварања: 29.03.2023 11:00:00</w:t>
                  </w:r>
                </w:p>
              </w:tc>
            </w:tr>
            <w:tr>
              <w:trPr>
                <w:trHeight w:val="262" w:hRule="auto"/>
                <w:jc w:val="left"/>
              </w:trPr>
              <w:tc>
                <w:tcPr>
                  <w:tcW w:w="1535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color w:val="000000"/>
                      <w:spacing w:val="0"/>
                      <w:position w:val="0"/>
                      <w:sz w:val="20"/>
                      <w:shd w:fill="auto" w:val="clear"/>
                    </w:rPr>
                    <w:t xml:space="preserve">Електронско отварање понуда завршено у: 29.03.2023 11:00:30</w:t>
                  </w:r>
                </w:p>
              </w:tc>
            </w:tr>
            <w:tr>
              <w:trPr>
                <w:trHeight w:val="1064" w:hRule="auto"/>
                <w:jc w:val="left"/>
              </w:trPr>
              <w:tc>
                <w:tcPr>
                  <w:tcW w:w="15358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tbl>
                  <w:tblPr/>
                  <w:tblGrid>
                    <w:gridCol w:w="15335"/>
                    <w:gridCol w:w="7679"/>
                  </w:tblGrid>
                  <w:tr>
                    <w:trPr>
                      <w:trHeight w:val="1064" w:hRule="auto"/>
                      <w:jc w:val="left"/>
                    </w:trPr>
                    <w:tc>
                      <w:tcPr>
                        <w:tcW w:w="1533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3710"/>
                          <w:gridCol w:w="11568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371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56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67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1064" w:hRule="auto"/>
                      <w:jc w:val="left"/>
                    </w:trPr>
                    <w:tc>
                      <w:tcPr>
                        <w:tcW w:w="1533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6574"/>
                          <w:gridCol w:w="2246"/>
                          <w:gridCol w:w="2220"/>
                          <w:gridCol w:w="1399"/>
                          <w:gridCol w:w="2839"/>
                        </w:tblGrid>
                        <w:tr>
                          <w:trPr>
                            <w:trHeight w:val="302" w:hRule="auto"/>
                            <w:jc w:val="left"/>
                          </w:trPr>
                          <w:tc>
                            <w:tcPr>
                              <w:tcW w:w="657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Понуђач</w:t>
                              </w:r>
                            </w:p>
                          </w:tc>
                          <w:tc>
                            <w:tcPr>
                              <w:tcW w:w="224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Облик понуде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Ознака / број понуде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Подизвођачи</w:t>
                              </w:r>
                            </w:p>
                          </w:tc>
                          <w:tc>
                            <w:tcPr>
                              <w:tcW w:w="283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Датум и време подношења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657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ЈП ЕПС Огранак ЕПС Снабдевање, Масарикова 1-3, 11000, Београд, Србија</w:t>
                              </w:r>
                            </w:p>
                          </w:tc>
                          <w:tc>
                            <w:tcPr>
                              <w:tcW w:w="224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Самостално</w:t>
                              </w:r>
                            </w:p>
                          </w:tc>
                          <w:tc>
                            <w:tcPr>
                              <w:tcW w:w="222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18.01-257510/1-23</w:t>
                              </w:r>
                            </w:p>
                          </w:tc>
                          <w:tc>
                            <w:tcPr>
                              <w:tcW w:w="139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НЕ</w:t>
                              </w:r>
                            </w:p>
                          </w:tc>
                          <w:tc>
                            <w:tcPr>
                              <w:tcW w:w="283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28.3.2023. 13:29:35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67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7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2" w:hRule="auto"/>
          <w:jc w:val="left"/>
        </w:trPr>
        <w:tc>
          <w:tcPr>
            <w:tcW w:w="1539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/>
      <w:tblGrid>
        <w:gridCol w:w="15392"/>
        <w:gridCol w:w="5194"/>
        <w:gridCol w:w="6921"/>
      </w:tblGrid>
      <w:tr>
        <w:trPr>
          <w:trHeight w:val="1" w:hRule="atLeast"/>
          <w:jc w:val="left"/>
        </w:trPr>
        <w:tc>
          <w:tcPr>
            <w:tcW w:w="15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353"/>
            </w:tblGrid>
            <w:tr>
              <w:trPr>
                <w:trHeight w:val="382" w:hRule="auto"/>
                <w:jc w:val="left"/>
              </w:trPr>
              <w:tc>
                <w:tcPr>
                  <w:tcW w:w="1535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Аналитички приказ поднетих понуда</w:t>
                  </w:r>
                </w:p>
              </w:tc>
            </w:tr>
            <w:tr>
              <w:trPr>
                <w:trHeight w:val="1020" w:hRule="auto"/>
                <w:jc w:val="left"/>
              </w:trPr>
              <w:tc>
                <w:tcPr>
                  <w:tcW w:w="1535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tbl>
                  <w:tblPr/>
                  <w:tblGrid>
                    <w:gridCol w:w="8298"/>
                    <w:gridCol w:w="7055"/>
                  </w:tblGrid>
                  <w:tr>
                    <w:trPr>
                      <w:trHeight w:val="1020" w:hRule="auto"/>
                      <w:jc w:val="left"/>
                    </w:trPr>
                    <w:tc>
                      <w:tcPr>
                        <w:tcW w:w="829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2609"/>
                          <w:gridCol w:w="1130"/>
                          <w:gridCol w:w="1130"/>
                          <w:gridCol w:w="1123"/>
                          <w:gridCol w:w="1125"/>
                          <w:gridCol w:w="1124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260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3383" w:type="dxa"/>
                              <w:gridSpan w:val="3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Подаци о цени</w:t>
                              </w:r>
                            </w:p>
                          </w:tc>
                          <w:tc>
                            <w:tcPr>
                              <w:tcW w:w="2249" w:type="dxa"/>
                              <w:gridSpan w:val="2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Остали захтеви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260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Понуђач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Цена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Цена (са ПДВ)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Валута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Рок и начин плаћања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Рок важења понуде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2609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23002000.00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27602400.00</w:t>
                              </w:r>
                            </w:p>
                          </w:tc>
                          <w:tc>
                            <w:tcPr>
                              <w:tcW w:w="112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РСД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дана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05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0" w:hRule="auto"/>
          <w:jc w:val="left"/>
        </w:trPr>
        <w:tc>
          <w:tcPr>
            <w:tcW w:w="15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353"/>
            </w:tblGrid>
            <w:tr>
              <w:trPr>
                <w:trHeight w:val="382" w:hRule="auto"/>
                <w:jc w:val="left"/>
              </w:trPr>
              <w:tc>
                <w:tcPr>
                  <w:tcW w:w="1535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Аналитички приказ понуда након допуштених исправки</w:t>
                  </w:r>
                </w:p>
              </w:tc>
            </w:tr>
            <w:tr>
              <w:trPr>
                <w:trHeight w:val="1020" w:hRule="auto"/>
                <w:jc w:val="left"/>
              </w:trPr>
              <w:tc>
                <w:tcPr>
                  <w:tcW w:w="15353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tbl>
                  <w:tblPr/>
                  <w:tblGrid>
                    <w:gridCol w:w="8296"/>
                    <w:gridCol w:w="7057"/>
                  </w:tblGrid>
                  <w:tr>
                    <w:trPr>
                      <w:trHeight w:val="1020" w:hRule="auto"/>
                      <w:jc w:val="left"/>
                    </w:trPr>
                    <w:tc>
                      <w:tcPr>
                        <w:tcW w:w="829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2608"/>
                          <w:gridCol w:w="1130"/>
                          <w:gridCol w:w="1130"/>
                          <w:gridCol w:w="1122"/>
                          <w:gridCol w:w="1125"/>
                          <w:gridCol w:w="1124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260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  <w:tc>
                            <w:tcPr>
                              <w:tcW w:w="3382" w:type="dxa"/>
                              <w:gridSpan w:val="3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Подаци о цени</w:t>
                              </w:r>
                            </w:p>
                          </w:tc>
                          <w:tc>
                            <w:tcPr>
                              <w:tcW w:w="2249" w:type="dxa"/>
                              <w:gridSpan w:val="2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dcdcdc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Остали захтеви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260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Понуђач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Цена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Цена (са ПДВ)</w:t>
                              </w:r>
                            </w:p>
                          </w:tc>
                          <w:tc>
                            <w:tcPr>
                              <w:tcW w:w="1122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Валута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Рок и начин плаћања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Рок важења понуде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260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23002000.00</w:t>
                              </w:r>
                            </w:p>
                          </w:tc>
                          <w:tc>
                            <w:tcPr>
                              <w:tcW w:w="113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27602400.00</w:t>
                              </w:r>
                            </w:p>
                          </w:tc>
                          <w:tc>
                            <w:tcPr>
                              <w:tcW w:w="1122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РСД</w:t>
                              </w:r>
                            </w:p>
                          </w:tc>
                          <w:tc>
                            <w:tcPr>
                              <w:tcW w:w="1125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45 </w:t>
                              </w: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дана</w:t>
                              </w:r>
                            </w:p>
                          </w:tc>
                          <w:tc>
                            <w:tcPr>
                              <w:tcW w:w="112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18"/>
                                  <w:shd w:fill="auto" w:val="clear"/>
                                </w:rPr>
                                <w:t xml:space="preserve"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7057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8" w:hRule="auto"/>
          <w:jc w:val="left"/>
        </w:trPr>
        <w:tc>
          <w:tcPr>
            <w:tcW w:w="15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>
              <w:tblInd w:w="39" w:type="dxa"/>
            </w:tblPr>
            <w:tblGrid>
              <w:gridCol w:w="15366"/>
            </w:tblGrid>
            <w:tr>
              <w:trPr>
                <w:trHeight w:val="418" w:hRule="auto"/>
                <w:jc w:val="left"/>
              </w:trPr>
              <w:tc>
                <w:tcPr>
                  <w:tcW w:w="153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38" w:type="dxa"/>
                    <w:right w:w="38" w:type="dxa"/>
                  </w:tcMar>
                  <w:vAlign w:val="top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Arial" w:hAnsi="Arial" w:cs="Arial" w:eastAsia="Arial"/>
                      <w:b/>
                      <w:color w:val="000000"/>
                      <w:spacing w:val="0"/>
                      <w:position w:val="0"/>
                      <w:sz w:val="24"/>
                      <w:shd w:fill="auto" w:val="clear"/>
                    </w:rPr>
                    <w:t xml:space="preserve">Стручна оцена</w:t>
                  </w:r>
                </w:p>
              </w:tc>
            </w:tr>
            <w:tr>
              <w:trPr>
                <w:trHeight w:val="680" w:hRule="auto"/>
                <w:jc w:val="left"/>
              </w:trPr>
              <w:tc>
                <w:tcPr>
                  <w:tcW w:w="1536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tbl>
                  <w:tblPr/>
                  <w:tblGrid>
                    <w:gridCol w:w="15366"/>
                  </w:tblGrid>
                  <w:tr>
                    <w:trPr>
                      <w:trHeight w:val="680" w:hRule="auto"/>
                      <w:jc w:val="left"/>
                    </w:trPr>
                    <w:tc>
                      <w:tcPr>
                        <w:tcW w:w="153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4498"/>
                          <w:gridCol w:w="2816"/>
                          <w:gridCol w:w="2813"/>
                          <w:gridCol w:w="2143"/>
                          <w:gridCol w:w="2143"/>
                          <w:gridCol w:w="896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449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Понуђач</w:t>
                              </w:r>
                            </w:p>
                          </w:tc>
                          <w:tc>
                            <w:tcPr>
                              <w:tcW w:w="281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Прихватљиво</w:t>
                              </w:r>
                            </w:p>
                          </w:tc>
                          <w:tc>
                            <w:tcPr>
                              <w:tcW w:w="281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Одбијено или се не разматра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Износ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Износ (са ПДВ)</w:t>
                              </w:r>
                            </w:p>
                          </w:tc>
                          <w:tc>
                            <w:tcPr>
                              <w:tcW w:w="89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Валута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449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281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ДА</w:t>
                              </w:r>
                            </w:p>
                          </w:tc>
                          <w:tc>
                            <w:tcPr>
                              <w:tcW w:w="281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НЕ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23.002.000,00</w:t>
                              </w:r>
                            </w:p>
                          </w:tc>
                          <w:tc>
                            <w:tcPr>
                              <w:tcW w:w="2143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righ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27.602.400,00</w:t>
                              </w:r>
                            </w:p>
                          </w:tc>
                          <w:tc>
                            <w:tcPr>
                              <w:tcW w:w="89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" w:hRule="auto"/>
          <w:jc w:val="left"/>
        </w:trPr>
        <w:tc>
          <w:tcPr>
            <w:tcW w:w="15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58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tbl>
            <w:tblPr/>
            <w:tblGrid>
              <w:gridCol w:w="15405"/>
            </w:tblGrid>
            <w:tr>
              <w:trPr>
                <w:trHeight w:val="3115" w:hRule="auto"/>
                <w:jc w:val="left"/>
              </w:trPr>
              <w:tc>
                <w:tcPr>
                  <w:tcW w:w="1540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uto" w:val="clear"/>
                  <w:tcMar>
                    <w:left w:w="0" w:type="dxa"/>
                    <w:right w:w="0" w:type="dxa"/>
                  </w:tcMar>
                  <w:vAlign w:val="top"/>
                </w:tcPr>
                <w:tbl>
                  <w:tblPr/>
                  <w:tblGrid>
                    <w:gridCol w:w="3741"/>
                    <w:gridCol w:w="11631"/>
                    <w:gridCol w:w="3849"/>
                    <w:gridCol w:w="4808"/>
                  </w:tblGrid>
                  <w:tr>
                    <w:trPr>
                      <w:trHeight w:val="3115" w:hRule="auto"/>
                      <w:jc w:val="left"/>
                    </w:trPr>
                    <w:tc>
                      <w:tcPr>
                        <w:tcW w:w="19221" w:type="dxa"/>
                        <w:gridSpan w:val="3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3738"/>
                          <w:gridCol w:w="11590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373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Уговор ће се доделити</w:t>
                              </w:r>
                            </w:p>
                          </w:tc>
                          <w:tc>
                            <w:tcPr>
                              <w:tcW w:w="115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ДА</w:t>
                              </w:r>
                            </w:p>
                          </w:tc>
                        </w:tr>
                        <w:tr>
                          <w:trPr>
                            <w:trHeight w:val="538" w:hRule="auto"/>
                            <w:jc w:val="left"/>
                          </w:trPr>
                          <w:tc>
                            <w:tcPr>
                              <w:tcW w:w="373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5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  <w:tr>
                          <w:trPr>
                            <w:trHeight w:val="418" w:hRule="auto"/>
                            <w:jc w:val="left"/>
                          </w:trPr>
                          <w:tc>
                            <w:tcPr>
                              <w:tcW w:w="3738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Додатни подаци / Напомена</w:t>
                              </w:r>
                            </w:p>
                          </w:tc>
                          <w:tc>
                            <w:tcPr>
                              <w:tcW w:w="11590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rFonts w:ascii="Calibri" w:hAnsi="Calibri" w:cs="Calibri" w:eastAsia="Calibri"/>
                                  <w:color w:val="auto"/>
                                  <w:spacing w:val="0"/>
                                  <w:position w:val="0"/>
                                  <w:sz w:val="22"/>
                                  <w:shd w:fill="auto" w:val="clear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480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298" w:hRule="auto"/>
                      <w:jc w:val="left"/>
                    </w:trPr>
                    <w:tc>
                      <w:tcPr>
                        <w:tcW w:w="374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163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384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480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3115" w:hRule="auto"/>
                      <w:jc w:val="left"/>
                    </w:trPr>
                    <w:tc>
                      <w:tcPr>
                        <w:tcW w:w="15372" w:type="dxa"/>
                        <w:gridSpan w:val="2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4501"/>
                          <w:gridCol w:w="1614"/>
                          <w:gridCol w:w="7304"/>
                          <w:gridCol w:w="1896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4501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Понуђач</w:t>
                              </w:r>
                            </w:p>
                          </w:tc>
                          <w:tc>
                            <w:tcPr>
                              <w:tcW w:w="161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Ранг</w:t>
                              </w:r>
                            </w:p>
                          </w:tc>
                          <w:tc>
                            <w:tcPr>
                              <w:tcW w:w="730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Образложење ранга</w:t>
                              </w:r>
                            </w:p>
                          </w:tc>
                          <w:tc>
                            <w:tcPr>
                              <w:tcW w:w="189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f5f5f5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Бира се</w:t>
                              </w:r>
                            </w:p>
                          </w:tc>
                        </w:tr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4501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dd8e6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ЈП ЕПС Огранак ЕПС Снабдевање</w:t>
                              </w:r>
                            </w:p>
                          </w:tc>
                          <w:tc>
                            <w:tcPr>
                              <w:tcW w:w="161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dd8e6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1</w:t>
                              </w:r>
                            </w:p>
                          </w:tc>
                          <w:tc>
                            <w:tcPr>
                              <w:tcW w:w="7304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dd8e6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Цена понуде: 23.002.000,00 РСД</w:t>
                              </w:r>
                            </w:p>
                          </w:tc>
                          <w:tc>
                            <w:tcPr>
                              <w:tcW w:w="1896" w:type="dxa"/>
                              <w:tcBorders>
                                <w:top w:val="single" w:color="d3d3d3" w:sz="7"/>
                                <w:left w:val="single" w:color="d3d3d3" w:sz="7"/>
                                <w:bottom w:val="single" w:color="d3d3d3" w:sz="7"/>
                                <w:right w:val="single" w:color="d3d3d3" w:sz="7"/>
                              </w:tcBorders>
                              <w:shd w:color="auto" w:fill="add8e6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center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384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480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327" w:hRule="auto"/>
                      <w:jc w:val="left"/>
                    </w:trPr>
                    <w:tc>
                      <w:tcPr>
                        <w:tcW w:w="374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163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384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480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340" w:hRule="auto"/>
                      <w:jc w:val="left"/>
                    </w:trPr>
                    <w:tc>
                      <w:tcPr>
                        <w:tcW w:w="374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3702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3702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163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tbl>
                        <w:tblPr>
                          <w:tblInd w:w="39" w:type="dxa"/>
                        </w:tblPr>
                        <w:tblGrid>
                          <w:gridCol w:w="11592"/>
                        </w:tblGrid>
                        <w:tr>
                          <w:trPr>
                            <w:trHeight w:val="262" w:hRule="auto"/>
                            <w:jc w:val="left"/>
                          </w:trPr>
                          <w:tc>
                            <w:tcPr>
                              <w:tcW w:w="11592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uto" w:val="clear"/>
                              <w:tcMar>
                                <w:left w:w="38" w:type="dxa"/>
                                <w:right w:w="38" w:type="dxa"/>
                              </w:tcMar>
                              <w:vAlign w:val="top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Arial" w:hAnsi="Arial" w:cs="Arial" w:eastAsia="Arial"/>
                                  <w:b/>
                                  <w:color w:val="000000"/>
                                  <w:spacing w:val="0"/>
                                  <w:position w:val="0"/>
                                  <w:sz w:val="20"/>
                                  <w:shd w:fill="auto" w:val="clear"/>
                                </w:rPr>
                                <w:t xml:space="preserve">Понуда је једина и  прихватљива.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384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480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  <w:tr>
                    <w:trPr>
                      <w:trHeight w:val="16" w:hRule="auto"/>
                      <w:jc w:val="left"/>
                    </w:trPr>
                    <w:tc>
                      <w:tcPr>
                        <w:tcW w:w="374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1631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384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4808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uto" w:val="clear"/>
                        <w:tcMar>
                          <w:left w:w="0" w:type="dxa"/>
                          <w:right w:w="0" w:type="dxa"/>
                        </w:tcMar>
                        <w:vAlign w:val="top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3" w:hRule="auto"/>
          <w:jc w:val="left"/>
        </w:trPr>
        <w:tc>
          <w:tcPr>
            <w:tcW w:w="1539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19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2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60" w:after="6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Понуда је једина и  прихватљива.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Упутство о правом средству: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Службени гласник“, број 91/19)</w:t>
      </w: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Начелник </w:t>
      </w:r>
    </w:p>
    <w:p>
      <w:pPr>
        <w:spacing w:before="120" w:after="12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Општинске управе Општине Сјеница</w:t>
      </w:r>
    </w:p>
    <w:p>
      <w:pPr>
        <w:spacing w:before="120" w:after="12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Аднан Циљевић, дипл. Правник</w:t>
      </w:r>
    </w:p>
    <w:p>
      <w:pPr>
        <w:spacing w:before="120" w:after="12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120" w:after="12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